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</w:rPr>
        <w:t>Presseinformation</w:t>
      </w:r>
      <w:r>
        <w:rPr/>
        <w:br/>
        <w:t xml:space="preserve">Duderstadt und Goslar, </w:t>
      </w:r>
      <w:r>
        <w:rPr/>
        <w:t>1</w:t>
      </w:r>
      <w:r>
        <w:rPr/>
        <w:t>1.09.2025</w:t>
      </w:r>
    </w:p>
    <w:p>
      <w:pPr>
        <w:pStyle w:val="BodyText"/>
        <w:bidi w:val="0"/>
        <w:spacing w:lineRule="auto" w:line="276" w:before="0" w:after="140"/>
        <w:jc w:val="start"/>
        <w:rPr>
          <w:rStyle w:val="Strong"/>
        </w:rPr>
      </w:pPr>
      <w:r>
        <w:rPr/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</w:rPr>
        <w:t>„</w:t>
      </w:r>
      <w:r>
        <w:rPr>
          <w:rStyle w:val="Strong"/>
        </w:rPr>
        <w:t>Der Junge, der die Zeit besiegte“ – Neuer All-Age-Roman und Hörbuch von Martin Bolik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Im September 2025 erscheint </w:t>
      </w:r>
      <w:r>
        <w:rPr>
          <w:rStyle w:val="Strong"/>
        </w:rPr>
        <w:t>„Der Junge, der die Zeit besiegte“</w:t>
      </w:r>
      <w:r>
        <w:rPr/>
        <w:t xml:space="preserve">, ein einzigartiges Roman- und Hörbuchprojekt von Martin Bolik. Die Geschichte folgt dem 13-jährigen </w:t>
      </w:r>
      <w:r>
        <w:rPr>
          <w:rStyle w:val="Strong"/>
        </w:rPr>
        <w:t>Luke Wild</w:t>
      </w:r>
      <w:r>
        <w:rPr/>
        <w:t xml:space="preserve">, der das Verschwinden seines Großvaters Erik Slowik aufklären will. Ein sprechender Rabe namens </w:t>
      </w:r>
      <w:r>
        <w:rPr>
          <w:rStyle w:val="Strong"/>
        </w:rPr>
        <w:t>Pjotr</w:t>
      </w:r>
      <w:r>
        <w:rPr/>
        <w:t xml:space="preserve"> führt ihn zurück ins Jahr 1945, in eine märchenhafte, aber auch dramatische Welt seiner Kindheit.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Der 296 Seiten starke Roman erscheint im EPV-Verlag (Harzkrimis) und ist zum Preis von 19,95 Euro im Buchhandel erhältlich (ISBN 978-3-96901-115-7). Das Hardcover-Buch ist liebevoll illustriert und verbindet Abenteuer, Geschichte und Fantasie – ideal für Jugendliche und Familien. 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Ergänzt wird das Projekt durch ein </w:t>
      </w:r>
      <w:r>
        <w:rPr>
          <w:b/>
          <w:bCs/>
          <w:color w:val="000000"/>
        </w:rPr>
        <w:t>10-stündiges Hörbuch</w:t>
      </w:r>
      <w:r>
        <w:rPr/>
        <w:t xml:space="preserve"> mit den Stimmen von </w:t>
      </w:r>
      <w:r>
        <w:rPr>
          <w:rStyle w:val="Strong"/>
        </w:rPr>
        <w:t>Santiago Ziesmer</w:t>
      </w:r>
      <w:r>
        <w:rPr/>
        <w:t xml:space="preserve"> (Rabe Pjotr) und </w:t>
      </w:r>
      <w:r>
        <w:rPr>
          <w:rStyle w:val="Strong"/>
        </w:rPr>
        <w:t>Erik Elias Bolik</w:t>
      </w:r>
      <w:r>
        <w:rPr/>
        <w:t xml:space="preserve"> (Luke Wild), das auch als Stream über eine spezielle </w:t>
      </w:r>
      <w:r>
        <w:rPr>
          <w:b/>
          <w:bCs/>
        </w:rPr>
        <w:t>Spieluhr-Edition mit QR-Code</w:t>
      </w:r>
      <w:r>
        <w:rPr/>
        <w:t xml:space="preserve"> erhältlich ist.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Das Projekt ist eine künstlerische Antwort auf die Dominanz KI-generierter Stimmen: „</w:t>
      </w:r>
      <w:r>
        <w:rPr>
          <w:rStyle w:val="Strong"/>
        </w:rPr>
        <w:t>Mit Menschlichkeit und echten Stimmen für das Kino im Kopf</w:t>
      </w:r>
      <w:r>
        <w:rPr/>
        <w:t>“, so Bolik. Gleichzeitig erleichtert die Kombination von Roman und Hörbuch auch Jugendlichen mit Lese- oder Sprachproblemen den Zugang zu deutscher Sprache und Geschichte.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</w:rPr>
        <w:t>Premiere-Lesungen: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</w:rPr>
        <w:t>Goslar</w:t>
      </w:r>
      <w:r>
        <w:rPr/>
        <w:t>, Buchhandlung Böhnert, 26.09.2025, 19:00 Uhr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</w:rPr>
        <w:t>Wernigerode</w:t>
      </w:r>
      <w:r>
        <w:rPr/>
        <w:t>, Schloss Wernigerode, 27.09.2025, 17:00 Uhr</w:t>
      </w:r>
    </w:p>
    <w:p>
      <w:pPr>
        <w:pStyle w:val="BodyText"/>
        <w:bidi w:val="0"/>
        <w:spacing w:lineRule="auto" w:line="276" w:before="0" w:after="140"/>
        <w:jc w:val="start"/>
        <w:rPr>
          <w:rStyle w:val="Strong"/>
        </w:rPr>
      </w:pPr>
      <w:r>
        <w:rPr/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</w:rPr>
        <w:t>Kontakt für Presseanfragen:</w:t>
      </w:r>
      <w:r>
        <w:rPr/>
        <w:br/>
        <w:t>Martin Bolik │ 0176 311 433 05 │ m.bolik@studio-regenbogen.de</w:t>
        <w:br/>
        <w:t>EPV-Verlag │ Sascha Exner │ 0177 516 88 70 │ lektorat@epv-verlag.de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Arial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Liberation Serif" w:hAnsi="Liberation Serif" w:eastAsia="Noto Serif SC" w:cs="Arial"/>
      <w:color w:val="auto"/>
      <w:kern w:val="2"/>
      <w:sz w:val="24"/>
      <w:szCs w:val="24"/>
      <w:lang w:val="de-DE" w:eastAsia="zh-CN" w:bidi="hi-IN"/>
    </w:rPr>
  </w:style>
  <w:style w:type="character" w:styleId="Strong">
    <w:name w:val="Strong"/>
    <w:qFormat/>
    <w:rPr>
      <w:b/>
      <w:bCs/>
    </w:rPr>
  </w:style>
  <w:style w:type="character" w:styleId="Aufzhlungszeichenuser">
    <w:name w:val="Aufzählungszeichen (user)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LibreOffice/25.2.5.2$Windows_X86_64 LibreOffice_project/03d19516eb2e1dd5d4ccd751a0d6f35f35e08022</Application>
  <AppVersion>15.0000</AppVersion>
  <Pages>1</Pages>
  <Words>225</Words>
  <Characters>1395</Characters>
  <CharactersWithSpaces>1611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2025-08-18T11:30:25Z</dcterms:created>
  <dc:creator/>
  <dc:description/>
  <dc:language>de-DE</dc:language>
  <cp:lastModifiedBy/>
  <dcterms:modified xsi:type="dcterms:W3CDTF">2025-09-11T06:27:40Z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